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1196A"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3908D552"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EC6E2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634A8CF5"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3E0E7516"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4BAE9DEA"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4ECFA72"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12509220"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38029DA2"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576618AE" w14:textId="77777777" w:rsidR="00F32510" w:rsidRPr="00134215" w:rsidRDefault="00F32510" w:rsidP="00F32510">
      <w:pPr>
        <w:pStyle w:val="HTML"/>
        <w:shd w:val="clear" w:color="auto" w:fill="F8F9FA"/>
        <w:spacing w:line="540" w:lineRule="atLeast"/>
        <w:jc w:val="center"/>
        <w:rPr>
          <w:rStyle w:val="y2iqfc"/>
          <w:rFonts w:ascii="GHEA Grapalat" w:hAnsi="GHEA Grapalat"/>
          <w:b/>
          <w:color w:val="1F1F1F"/>
          <w:lang w:val="en-US"/>
        </w:rPr>
      </w:pPr>
      <w:r w:rsidRPr="00134215">
        <w:rPr>
          <w:rStyle w:val="y2iqfc"/>
          <w:rFonts w:ascii="GHEA Grapalat" w:hAnsi="GHEA Grapalat"/>
          <w:b/>
          <w:color w:val="1F1F1F"/>
          <w:lang w:val="en-US"/>
        </w:rPr>
        <w:t>ANNOUNCEMENT</w:t>
      </w:r>
    </w:p>
    <w:p w14:paraId="02CDBA55"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134215">
        <w:rPr>
          <w:rStyle w:val="y2iqfc"/>
          <w:rFonts w:ascii="GHEA Grapalat" w:hAnsi="GHEA Grapalat"/>
          <w:b/>
          <w:color w:val="1F1F1F"/>
          <w:lang w:val="en-US"/>
        </w:rPr>
        <w:t>ON OPEN TENDER</w:t>
      </w:r>
    </w:p>
    <w:p w14:paraId="297210AB"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17F63609"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0B6875" w:rsidRPr="002C2ED2">
        <w:rPr>
          <w:rFonts w:ascii="GHEA Grapalat" w:hAnsi="GHEA Grapalat"/>
          <w:b/>
          <w:i w:val="0"/>
          <w:highlight w:val="yellow"/>
          <w:lang w:val="af-ZA"/>
        </w:rPr>
        <w:t>«</w:t>
      </w:r>
      <w:r w:rsidR="00E31F05">
        <w:rPr>
          <w:rFonts w:ascii="GHEA Grapalat" w:hAnsi="GHEA Grapalat"/>
          <w:i w:val="0"/>
          <w:highlight w:val="yellow"/>
          <w:lang w:val="hy-AM"/>
        </w:rPr>
        <w:t>10</w:t>
      </w:r>
      <w:r w:rsidR="000B6875" w:rsidRPr="002C2ED2">
        <w:rPr>
          <w:rFonts w:ascii="GHEA Grapalat" w:hAnsi="GHEA Grapalat"/>
          <w:b/>
          <w:i w:val="0"/>
          <w:highlight w:val="yellow"/>
          <w:lang w:val="af-ZA"/>
        </w:rPr>
        <w:t>»</w:t>
      </w:r>
      <w:r w:rsidR="00E31F05">
        <w:rPr>
          <w:rFonts w:ascii="GHEA Grapalat" w:hAnsi="GHEA Grapalat"/>
          <w:b/>
          <w:i w:val="0"/>
          <w:lang w:val="hy-AM"/>
        </w:rPr>
        <w:t xml:space="preserve"> </w:t>
      </w:r>
      <w:r w:rsidR="00E31F05" w:rsidRPr="00E31F05">
        <w:rPr>
          <w:rFonts w:ascii="GHEA Grapalat" w:hAnsi="GHEA Grapalat"/>
          <w:i w:val="0"/>
          <w:lang w:val="en-US"/>
        </w:rPr>
        <w:t>March</w:t>
      </w:r>
      <w:r w:rsidR="00E31F05">
        <w:rPr>
          <w:rFonts w:ascii="GHEA Grapalat" w:hAnsi="GHEA Grapalat"/>
          <w:i w:val="0"/>
          <w:lang w:val="hy-AM"/>
        </w:rPr>
        <w:t xml:space="preserve"> </w:t>
      </w:r>
      <w:r w:rsidRPr="002C2ED2">
        <w:rPr>
          <w:rFonts w:ascii="GHEA Grapalat" w:hAnsi="GHEA Grapalat"/>
          <w:i w:val="0"/>
        </w:rPr>
        <w:t>20</w:t>
      </w:r>
      <w:r w:rsidR="002A1693" w:rsidRPr="002C2ED2">
        <w:rPr>
          <w:rFonts w:ascii="GHEA Grapalat" w:hAnsi="GHEA Grapalat"/>
          <w:i w:val="0"/>
        </w:rPr>
        <w:t>2</w:t>
      </w:r>
      <w:r w:rsidR="00E31F05">
        <w:rPr>
          <w:rFonts w:ascii="GHEA Grapalat" w:hAnsi="GHEA Grapalat"/>
          <w:i w:val="0"/>
          <w:lang w:val="hy-AM"/>
        </w:rPr>
        <w:t>6</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5B83AD71" w14:textId="77777777" w:rsidR="0091042F" w:rsidRPr="002C2ED2" w:rsidRDefault="00E62DEF"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Code of the price quotation</w:t>
      </w:r>
      <w:r w:rsidR="00F375B4" w:rsidRPr="002C2ED2">
        <w:rPr>
          <w:rFonts w:ascii="GHEA Grapalat" w:hAnsi="GHEA Grapalat"/>
          <w:b/>
          <w:lang w:val="en-US"/>
        </w:rPr>
        <w:t>«</w:t>
      </w:r>
      <w:r w:rsidR="00134215" w:rsidRPr="00134215">
        <w:rPr>
          <w:rFonts w:ascii="GHEAGrapalat" w:hAnsi="GHEAGrapalat"/>
          <w:color w:val="030921"/>
          <w:shd w:val="clear" w:color="auto" w:fill="FEFEFE"/>
          <w:lang w:val="en-US"/>
        </w:rPr>
        <w:t xml:space="preserve"> </w:t>
      </w:r>
      <w:r w:rsidR="00134215">
        <w:rPr>
          <w:rFonts w:ascii="GHEAGrapalat" w:hAnsi="GHEAGrapalat"/>
          <w:color w:val="030921"/>
          <w:shd w:val="clear" w:color="auto" w:fill="FEFEFE"/>
        </w:rPr>
        <w:t>ՇՄԱԹ</w:t>
      </w:r>
      <w:r w:rsidR="00134215">
        <w:rPr>
          <w:rFonts w:ascii="GHEAGrapalat" w:hAnsi="GHEAGrapalat"/>
          <w:color w:val="030921"/>
          <w:shd w:val="clear" w:color="auto" w:fill="FEFEFE"/>
          <w:lang w:val="af-ZA"/>
        </w:rPr>
        <w:t>4</w:t>
      </w:r>
      <w:r w:rsidR="00134215">
        <w:rPr>
          <w:rFonts w:ascii="GHEAGrapalat" w:hAnsi="GHEAGrapalat"/>
          <w:color w:val="030921"/>
          <w:shd w:val="clear" w:color="auto" w:fill="FEFEFE"/>
        </w:rPr>
        <w:t>Մ</w:t>
      </w:r>
      <w:r w:rsidR="00134215" w:rsidRPr="00BB0ADD">
        <w:rPr>
          <w:rFonts w:ascii="GHEAGrapalat" w:hAnsi="GHEAGrapalat"/>
          <w:color w:val="030921"/>
          <w:shd w:val="clear" w:color="auto" w:fill="FEFEFE"/>
          <w:lang w:val="af-ZA"/>
        </w:rPr>
        <w:t>-</w:t>
      </w:r>
      <w:r w:rsidR="00134215">
        <w:rPr>
          <w:rFonts w:ascii="GHEAGrapalat" w:hAnsi="GHEAGrapalat"/>
          <w:color w:val="030921"/>
          <w:shd w:val="clear" w:color="auto" w:fill="FEFEFE"/>
        </w:rPr>
        <w:t>ԳՀԱՊՁԲ</w:t>
      </w:r>
      <w:r w:rsidR="00134215" w:rsidRPr="00BB0ADD">
        <w:rPr>
          <w:rFonts w:ascii="GHEAGrapalat" w:hAnsi="GHEAGrapalat"/>
          <w:color w:val="030921"/>
          <w:shd w:val="clear" w:color="auto" w:fill="FEFEFE"/>
          <w:lang w:val="af-ZA"/>
        </w:rPr>
        <w:t>-2</w:t>
      </w:r>
      <w:r w:rsidR="00134215">
        <w:rPr>
          <w:rFonts w:asciiTheme="minorHAnsi" w:hAnsiTheme="minorHAnsi"/>
          <w:color w:val="030921"/>
          <w:shd w:val="clear" w:color="auto" w:fill="FEFEFE"/>
          <w:lang w:val="hy-AM"/>
        </w:rPr>
        <w:t>6</w:t>
      </w:r>
      <w:r w:rsidR="00134215" w:rsidRPr="00BB0ADD">
        <w:rPr>
          <w:rFonts w:ascii="GHEAGrapalat" w:hAnsi="GHEAGrapalat"/>
          <w:color w:val="030921"/>
          <w:shd w:val="clear" w:color="auto" w:fill="FEFEFE"/>
          <w:lang w:val="af-ZA"/>
        </w:rPr>
        <w:t>/</w:t>
      </w:r>
      <w:r w:rsidR="00F375B4" w:rsidRPr="002C2ED2">
        <w:rPr>
          <w:rFonts w:ascii="GHEA Grapalat" w:hAnsi="GHEA Grapalat"/>
          <w:b/>
          <w:lang w:val="en-US"/>
        </w:rPr>
        <w:t>»</w:t>
      </w:r>
    </w:p>
    <w:p w14:paraId="65A1AE67"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 xml:space="preserve">The Client, the </w:t>
      </w:r>
      <w:proofErr w:type="spellStart"/>
      <w:r w:rsidRPr="00134215">
        <w:rPr>
          <w:rStyle w:val="rynqvb"/>
          <w:rFonts w:ascii="Helvetica" w:hAnsi="Helvetica" w:cs="Helvetica"/>
          <w:color w:val="3C4043"/>
          <w:shd w:val="clear" w:color="auto" w:fill="F5F5F5"/>
        </w:rPr>
        <w:t>Artik</w:t>
      </w:r>
      <w:proofErr w:type="spellEnd"/>
      <w:r w:rsidRPr="00134215">
        <w:rPr>
          <w:rStyle w:val="rynqvb"/>
          <w:rFonts w:ascii="Helvetica" w:hAnsi="Helvetica" w:cs="Helvetica"/>
          <w:color w:val="3C4043"/>
          <w:shd w:val="clear" w:color="auto" w:fill="F5F5F5"/>
        </w:rPr>
        <w:t xml:space="preserve"> community of the Shirak region of the Republic of Armenia, </w:t>
      </w:r>
      <w:proofErr w:type="spellStart"/>
      <w:r w:rsidRPr="00134215">
        <w:rPr>
          <w:rStyle w:val="rynqvb"/>
          <w:rFonts w:ascii="Helvetica" w:hAnsi="Helvetica" w:cs="Helvetica"/>
          <w:color w:val="3C4043"/>
          <w:shd w:val="clear" w:color="auto" w:fill="F5F5F5"/>
        </w:rPr>
        <w:t>Artik</w:t>
      </w:r>
      <w:proofErr w:type="spellEnd"/>
      <w:r w:rsidRPr="00134215">
        <w:rPr>
          <w:rStyle w:val="rynqvb"/>
          <w:rFonts w:ascii="Helvetica" w:hAnsi="Helvetica" w:cs="Helvetica"/>
          <w:color w:val="3C4043"/>
          <w:shd w:val="clear" w:color="auto" w:fill="F5F5F5"/>
        </w:rPr>
        <w:t xml:space="preserve"> No. 4 Nursery Kindergarten, located at 1/5 </w:t>
      </w:r>
      <w:proofErr w:type="spellStart"/>
      <w:r w:rsidRPr="00134215">
        <w:rPr>
          <w:rStyle w:val="rynqvb"/>
          <w:rFonts w:ascii="Helvetica" w:hAnsi="Helvetica" w:cs="Helvetica"/>
          <w:color w:val="3C4043"/>
          <w:shd w:val="clear" w:color="auto" w:fill="F5F5F5"/>
        </w:rPr>
        <w:t>Gharibjanyan</w:t>
      </w:r>
      <w:proofErr w:type="spellEnd"/>
      <w:r w:rsidRPr="00134215">
        <w:rPr>
          <w:rStyle w:val="rynqvb"/>
          <w:rFonts w:ascii="Helvetica" w:hAnsi="Helvetica" w:cs="Helvetica"/>
          <w:color w:val="3C4043"/>
          <w:shd w:val="clear" w:color="auto" w:fill="F5F5F5"/>
        </w:rPr>
        <w:t xml:space="preserve"> Street, </w:t>
      </w:r>
      <w:proofErr w:type="spellStart"/>
      <w:r w:rsidRPr="00134215">
        <w:rPr>
          <w:rStyle w:val="rynqvb"/>
          <w:rFonts w:ascii="Helvetica" w:hAnsi="Helvetica" w:cs="Helvetica"/>
          <w:color w:val="3C4043"/>
          <w:shd w:val="clear" w:color="auto" w:fill="F5F5F5"/>
        </w:rPr>
        <w:t>Artik</w:t>
      </w:r>
      <w:proofErr w:type="spellEnd"/>
      <w:r w:rsidRPr="00134215">
        <w:rPr>
          <w:rStyle w:val="rynqvb"/>
          <w:rFonts w:ascii="Helvetica" w:hAnsi="Helvetica" w:cs="Helvetica"/>
          <w:color w:val="3C4043"/>
          <w:shd w:val="clear" w:color="auto" w:fill="F5F5F5"/>
        </w:rPr>
        <w:t>, announces a quotation competition, which is carried out in one stage, in paper form.</w:t>
      </w:r>
    </w:p>
    <w:p w14:paraId="06AC83E8"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 xml:space="preserve">As a result of this procedure, the selected participant will be offered to conclude a contract for the purchase and supply of food for the needs of the </w:t>
      </w:r>
      <w:proofErr w:type="spellStart"/>
      <w:r w:rsidRPr="00134215">
        <w:rPr>
          <w:rStyle w:val="rynqvb"/>
          <w:rFonts w:ascii="Helvetica" w:hAnsi="Helvetica" w:cs="Helvetica"/>
          <w:color w:val="3C4043"/>
          <w:shd w:val="clear" w:color="auto" w:fill="F5F5F5"/>
        </w:rPr>
        <w:t>Artik</w:t>
      </w:r>
      <w:proofErr w:type="spellEnd"/>
      <w:r w:rsidRPr="00134215">
        <w:rPr>
          <w:rStyle w:val="rynqvb"/>
          <w:rFonts w:ascii="Helvetica" w:hAnsi="Helvetica" w:cs="Helvetica"/>
          <w:color w:val="3C4043"/>
          <w:shd w:val="clear" w:color="auto" w:fill="F5F5F5"/>
        </w:rPr>
        <w:t xml:space="preserve"> community of the Shirak region of the Republic of Armenia, </w:t>
      </w:r>
      <w:proofErr w:type="spellStart"/>
      <w:r w:rsidRPr="00134215">
        <w:rPr>
          <w:rStyle w:val="rynqvb"/>
          <w:rFonts w:ascii="Helvetica" w:hAnsi="Helvetica" w:cs="Helvetica"/>
          <w:color w:val="3C4043"/>
          <w:shd w:val="clear" w:color="auto" w:fill="F5F5F5"/>
        </w:rPr>
        <w:t>Artik</w:t>
      </w:r>
      <w:proofErr w:type="spellEnd"/>
      <w:r w:rsidRPr="00134215">
        <w:rPr>
          <w:rStyle w:val="rynqvb"/>
          <w:rFonts w:ascii="Helvetica" w:hAnsi="Helvetica" w:cs="Helvetica"/>
          <w:color w:val="3C4043"/>
          <w:shd w:val="clear" w:color="auto" w:fill="F5F5F5"/>
        </w:rPr>
        <w:t>, in the prescribed manner (hereinafter referred to as the contract).</w:t>
      </w:r>
    </w:p>
    <w:p w14:paraId="234D10A2"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product name</w:t>
      </w:r>
    </w:p>
    <w:p w14:paraId="5E83D6EA"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In accordance with Article 7 of the Law of the Republic of Armenia “On Procurement”, any person, regardless of whether he is a foreign individual, organization or stateless person, has an equal right to participate in this procedure.</w:t>
      </w:r>
    </w:p>
    <w:p w14:paraId="02D8B477"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The conditions presented to persons not entitled to participate in this procedure, as well as to participants, are defined in the invitation to this procedure.</w:t>
      </w:r>
    </w:p>
    <w:p w14:paraId="4E8FEA75"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lastRenderedPageBreak/>
        <w:t>The selected participant is determined from the number of participants who submitted applications that are assessed as satisfactory in non-price terms, on the principle of giving preference to the participant who submitted the lowest price offer.</w:t>
      </w:r>
    </w:p>
    <w:p w14:paraId="02227150"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In case of a request to provide an invitation in electronic form, the customer shall provide the invitation in electronic form free of charge within the working day following the day of receipt of the application.</w:t>
      </w:r>
    </w:p>
    <w:p w14:paraId="7E61B644" w14:textId="77777777" w:rsidR="00134215" w:rsidRPr="00134215" w:rsidRDefault="00134215" w:rsidP="00134215">
      <w:pPr>
        <w:pStyle w:val="a3"/>
        <w:spacing w:after="160"/>
        <w:rPr>
          <w:rStyle w:val="rynqvb"/>
          <w:rFonts w:ascii="Helvetica" w:hAnsi="Helvetica" w:cs="Helvetica"/>
          <w:color w:val="3C4043"/>
          <w:shd w:val="clear" w:color="auto" w:fill="F5F5F5"/>
        </w:rPr>
      </w:pPr>
    </w:p>
    <w:p w14:paraId="059A555B" w14:textId="52C7DAC5"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Applications for participation in this procedure must be submitted in documentary form by 15:30 on 2</w:t>
      </w:r>
      <w:r w:rsidR="00E44E48">
        <w:rPr>
          <w:rStyle w:val="rynqvb"/>
          <w:rFonts w:ascii="Helvetica" w:hAnsi="Helvetica" w:cs="Helvetica"/>
          <w:color w:val="3C4043"/>
          <w:shd w:val="clear" w:color="auto" w:fill="F5F5F5"/>
        </w:rPr>
        <w:t>3</w:t>
      </w:r>
      <w:bookmarkStart w:id="0" w:name="_GoBack"/>
      <w:bookmarkEnd w:id="0"/>
      <w:r w:rsidRPr="00134215">
        <w:rPr>
          <w:rStyle w:val="rynqvb"/>
          <w:rFonts w:ascii="Helvetica" w:hAnsi="Helvetica" w:cs="Helvetica"/>
          <w:color w:val="3C4043"/>
          <w:shd w:val="clear" w:color="auto" w:fill="F5F5F5"/>
        </w:rPr>
        <w:t>.03.2026, the 7th day after the date of publication of this announcement. Bids, in addition to Armenian, may also be submitted in English or Russian.</w:t>
      </w:r>
    </w:p>
    <w:p w14:paraId="0CC937D6" w14:textId="77777777" w:rsidR="00134215" w:rsidRPr="00134215" w:rsidRDefault="00134215" w:rsidP="00134215">
      <w:pPr>
        <w:pStyle w:val="a3"/>
        <w:spacing w:after="160"/>
        <w:rPr>
          <w:rStyle w:val="rynqvb"/>
          <w:rFonts w:ascii="Helvetica" w:hAnsi="Helvetica" w:cs="Helvetica"/>
          <w:color w:val="3C4043"/>
          <w:shd w:val="clear" w:color="auto" w:fill="F5F5F5"/>
        </w:rPr>
      </w:pPr>
    </w:p>
    <w:p w14:paraId="1E6FD3ED" w14:textId="7448DBF4"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The opening of bids will take place in documentary form, at 15:30 on 2</w:t>
      </w:r>
      <w:r w:rsidR="00E44E48">
        <w:rPr>
          <w:rStyle w:val="rynqvb"/>
          <w:rFonts w:ascii="Helvetica" w:hAnsi="Helvetica" w:cs="Helvetica"/>
          <w:color w:val="3C4043"/>
          <w:shd w:val="clear" w:color="auto" w:fill="F5F5F5"/>
        </w:rPr>
        <w:t>3</w:t>
      </w:r>
      <w:r w:rsidRPr="00134215">
        <w:rPr>
          <w:rStyle w:val="rynqvb"/>
          <w:rFonts w:ascii="Helvetica" w:hAnsi="Helvetica" w:cs="Helvetica"/>
          <w:color w:val="3C4043"/>
          <w:shd w:val="clear" w:color="auto" w:fill="F5F5F5"/>
        </w:rPr>
        <w:t>.03.2026, the 7th day after the date of publication of this announcement.</w:t>
      </w:r>
    </w:p>
    <w:p w14:paraId="4321F401"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The appeal regarding this procedure is carried out in accordance with the procedure established by the RA Law "On Procurement" and the RA Civil Procedure Code.</w:t>
      </w:r>
    </w:p>
    <w:p w14:paraId="089A9A17"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 xml:space="preserve">For additional information regarding this announcement, please contact the Secretary of the Evaluation Committee: </w:t>
      </w:r>
      <w:proofErr w:type="spellStart"/>
      <w:r w:rsidRPr="00134215">
        <w:rPr>
          <w:rStyle w:val="rynqvb"/>
          <w:rFonts w:ascii="Helvetica" w:hAnsi="Helvetica" w:cs="Helvetica"/>
          <w:color w:val="3C4043"/>
          <w:shd w:val="clear" w:color="auto" w:fill="F5F5F5"/>
        </w:rPr>
        <w:t>Arminuhuhi</w:t>
      </w:r>
      <w:proofErr w:type="spellEnd"/>
      <w:r w:rsidRPr="00134215">
        <w:rPr>
          <w:rStyle w:val="rynqvb"/>
          <w:rFonts w:ascii="Helvetica" w:hAnsi="Helvetica" w:cs="Helvetica"/>
          <w:color w:val="3C4043"/>
          <w:shd w:val="clear" w:color="auto" w:fill="F5F5F5"/>
        </w:rPr>
        <w:t xml:space="preserve"> </w:t>
      </w:r>
      <w:proofErr w:type="spellStart"/>
      <w:r w:rsidRPr="00134215">
        <w:rPr>
          <w:rStyle w:val="rynqvb"/>
          <w:rFonts w:ascii="Helvetica" w:hAnsi="Helvetica" w:cs="Helvetica"/>
          <w:color w:val="3C4043"/>
          <w:shd w:val="clear" w:color="auto" w:fill="F5F5F5"/>
        </w:rPr>
        <w:t>Salnazaryan</w:t>
      </w:r>
      <w:proofErr w:type="spellEnd"/>
    </w:p>
    <w:p w14:paraId="2E162206"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Name, Surname</w:t>
      </w:r>
    </w:p>
    <w:p w14:paraId="22240677" w14:textId="77777777" w:rsidR="00134215" w:rsidRPr="00134215" w:rsidRDefault="00134215" w:rsidP="00134215">
      <w:pPr>
        <w:pStyle w:val="a3"/>
        <w:spacing w:after="160"/>
        <w:rPr>
          <w:rStyle w:val="rynqvb"/>
          <w:rFonts w:ascii="Helvetica" w:hAnsi="Helvetica" w:cs="Helvetica"/>
          <w:color w:val="3C4043"/>
          <w:shd w:val="clear" w:color="auto" w:fill="F5F5F5"/>
        </w:rPr>
      </w:pPr>
      <w:r w:rsidRPr="00134215">
        <w:rPr>
          <w:rStyle w:val="rynqvb"/>
          <w:rFonts w:ascii="Helvetica" w:hAnsi="Helvetica" w:cs="Helvetica"/>
          <w:color w:val="3C4043"/>
          <w:shd w:val="clear" w:color="auto" w:fill="F5F5F5"/>
        </w:rPr>
        <w:t>Phone: 093823160,</w:t>
      </w:r>
    </w:p>
    <w:p w14:paraId="5B18C53E" w14:textId="77777777" w:rsidR="001C3F97" w:rsidRPr="002C2ED2" w:rsidRDefault="00134215" w:rsidP="00134215">
      <w:pPr>
        <w:pStyle w:val="a3"/>
        <w:spacing w:after="160"/>
        <w:ind w:firstLine="0"/>
        <w:rPr>
          <w:rFonts w:ascii="GHEA Grapalat" w:hAnsi="GHEA Grapalat"/>
          <w:i w:val="0"/>
          <w:lang w:val="en-US"/>
        </w:rPr>
      </w:pPr>
      <w:r w:rsidRPr="00134215">
        <w:rPr>
          <w:rStyle w:val="rynqvb"/>
          <w:rFonts w:ascii="Helvetica" w:hAnsi="Helvetica" w:cs="Helvetica"/>
          <w:color w:val="3C4043"/>
          <w:shd w:val="clear" w:color="auto" w:fill="F5F5F5"/>
        </w:rPr>
        <w:t>Email: 4ndhoak@mail.ru</w:t>
      </w:r>
    </w:p>
    <w:sectPr w:rsidR="001C3F97" w:rsidRPr="002C2ED2" w:rsidSect="00F55B89">
      <w:footerReference w:type="default" r:id="rId8"/>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D0048" w14:textId="77777777" w:rsidR="005855AF" w:rsidRDefault="005855AF">
      <w:r>
        <w:separator/>
      </w:r>
    </w:p>
  </w:endnote>
  <w:endnote w:type="continuationSeparator" w:id="0">
    <w:p w14:paraId="64829865" w14:textId="77777777" w:rsidR="005855AF" w:rsidRDefault="0058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3763CEA7" w14:textId="77777777" w:rsidR="00F55B89" w:rsidRPr="00F55B89" w:rsidRDefault="00D1488E">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134215">
          <w:rPr>
            <w:rFonts w:ascii="GHEA Grapalat" w:hAnsi="GHEA Grapalat"/>
            <w:noProof/>
            <w:sz w:val="24"/>
            <w:szCs w:val="24"/>
          </w:rPr>
          <w:t>2</w:t>
        </w:r>
        <w:r w:rsidRPr="00F55B89">
          <w:rPr>
            <w:rFonts w:ascii="GHEA Grapalat" w:hAnsi="GHEA Grapalat"/>
            <w:sz w:val="24"/>
            <w:szCs w:val="24"/>
          </w:rPr>
          <w:fldChar w:fldCharType="end"/>
        </w:r>
      </w:p>
    </w:sdtContent>
  </w:sdt>
  <w:p w14:paraId="0AFBC040"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71532" w14:textId="77777777" w:rsidR="005855AF" w:rsidRDefault="005855AF">
      <w:r>
        <w:separator/>
      </w:r>
    </w:p>
  </w:footnote>
  <w:footnote w:type="continuationSeparator" w:id="0">
    <w:p w14:paraId="5EF7DF24" w14:textId="77777777" w:rsidR="005855AF" w:rsidRDefault="0058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215"/>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4938"/>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5AF"/>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0441"/>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488E"/>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3FDF"/>
    <w:rsid w:val="00DF5182"/>
    <w:rsid w:val="00E01503"/>
    <w:rsid w:val="00E020C1"/>
    <w:rsid w:val="00E02F60"/>
    <w:rsid w:val="00E04589"/>
    <w:rsid w:val="00E045AE"/>
    <w:rsid w:val="00E046C2"/>
    <w:rsid w:val="00E04FA9"/>
    <w:rsid w:val="00E05F32"/>
    <w:rsid w:val="00E070E6"/>
    <w:rsid w:val="00E10BB7"/>
    <w:rsid w:val="00E12A90"/>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1F05"/>
    <w:rsid w:val="00E33E7B"/>
    <w:rsid w:val="00E36717"/>
    <w:rsid w:val="00E36A86"/>
    <w:rsid w:val="00E41156"/>
    <w:rsid w:val="00E41620"/>
    <w:rsid w:val="00E41D81"/>
    <w:rsid w:val="00E4239E"/>
    <w:rsid w:val="00E42FEB"/>
    <w:rsid w:val="00E430BF"/>
    <w:rsid w:val="00E43CEB"/>
    <w:rsid w:val="00E44E48"/>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392"/>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DABE"/>
  <w15:docId w15:val="{D5FB1C56-EEEC-481C-A55A-9CFFC600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C9FC-FAF1-4112-B290-D76DCA83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380</Words>
  <Characters>2171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cp:revision>
  <cp:lastPrinted>2017-05-24T11:14:00Z</cp:lastPrinted>
  <dcterms:created xsi:type="dcterms:W3CDTF">2017-09-12T09:54:00Z</dcterms:created>
  <dcterms:modified xsi:type="dcterms:W3CDTF">2026-03-16T13:38:00Z</dcterms:modified>
</cp:coreProperties>
</file>